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eastAsia="宋体" w:cs="Arial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附件5</w:t>
      </w:r>
      <w:r>
        <w:rPr>
          <w:rFonts w:ascii="Arial" w:hAnsi="Arial" w:eastAsia="宋体" w:cs="Arial"/>
          <w:color w:val="333333"/>
          <w:kern w:val="0"/>
          <w:szCs w:val="21"/>
        </w:rPr>
        <w:br w:type="textWrapping"/>
      </w:r>
      <w:r>
        <w:rPr>
          <w:rFonts w:hint="eastAsia" w:ascii="Arial" w:hAnsi="Arial" w:eastAsia="宋体" w:cs="Arial"/>
          <w:color w:val="333333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黑龙江省教育学会2022年度教育科学研究“十四五”规划课题结题汇总表（用excel表格）</w:t>
      </w:r>
    </w:p>
    <w:p>
      <w:pPr>
        <w:widowControl/>
        <w:rPr>
          <w:rFonts w:ascii="仿宋" w:hAnsi="仿宋" w:eastAsia="仿宋" w:cs="仿宋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shd w:val="clear" w:color="auto" w:fill="FFFFFF"/>
        </w:rPr>
        <w:t>初评单位名称（公章）：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</w:rPr>
        <w:t xml:space="preserve">                                                                                  年   月   日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245"/>
        <w:gridCol w:w="1350"/>
        <w:gridCol w:w="2730"/>
        <w:gridCol w:w="1185"/>
        <w:gridCol w:w="2010"/>
        <w:gridCol w:w="1725"/>
        <w:gridCol w:w="1545"/>
        <w:gridCol w:w="13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课题类别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参与人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初评结果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>
      <w:pPr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br w:type="textWrapping"/>
      </w:r>
    </w:p>
    <w:p>
      <w:pPr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填表人：                             电话：</w:t>
      </w:r>
      <w:r>
        <w:rPr>
          <w:rFonts w:ascii="Arial" w:hAnsi="Arial" w:eastAsia="宋体" w:cs="Arial"/>
          <w:color w:val="333333"/>
          <w:kern w:val="0"/>
          <w:szCs w:val="21"/>
        </w:rPr>
        <w:br w:type="textWrapping"/>
      </w:r>
      <w:r>
        <w:rPr>
          <w:rFonts w:ascii="Arial" w:hAnsi="Arial" w:eastAsia="宋体" w:cs="Arial"/>
          <w:color w:val="333333"/>
          <w:kern w:val="0"/>
          <w:szCs w:val="21"/>
          <w:shd w:val="clear" w:color="auto" w:fill="FFFFFF"/>
        </w:rPr>
        <w:t> 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20840971"/>
    <w:rsid w:val="208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2024-05-24T09:25:00Z</dcterms:created>
  <dc:creator>王华锋</dc:creator>
  <cp:lastModifiedBy>王华锋</cp:lastModifiedBy>
  <dcterms:modified xsi:type="dcterms:W3CDTF">2024-05-24T09:27:46Z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4F69CDCC87E54ED4886F8CEA97BFF9DA_11</vt:lpwstr>
  </property>
</Properties>
</file>