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Arial" w:hAnsi="Arial" w:eastAsia="宋体" w:cs="Arial"/>
          <w:color w:val="333333"/>
          <w:kern w:val="0"/>
          <w:szCs w:val="21"/>
        </w:rPr>
        <w:t xml:space="preserve">                                                   </w:t>
      </w:r>
    </w:p>
    <w:p>
      <w:pPr>
        <w:adjustRightInd w:val="0"/>
        <w:snapToGrid w:val="0"/>
        <w:rPr>
          <w:rFonts w:hint="eastAsia" w:ascii="宋体" w:hAnsi="宋体" w:eastAsia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附件1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bidi="ar"/>
        </w:rPr>
        <w:t>网上结题操作流程</w:t>
      </w:r>
    </w:p>
    <w:p>
      <w:pPr>
        <w:adjustRightInd w:val="0"/>
        <w:snapToGrid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1</w:t>
      </w:r>
      <w:r>
        <w:rPr>
          <w:rFonts w:hint="eastAsia" w:ascii="宋体" w:hAnsi="宋体" w:eastAsia="宋体" w:cs="宋体"/>
          <w:sz w:val="24"/>
          <w:szCs w:val="24"/>
          <w:lang w:bidi="ar"/>
        </w:rPr>
        <w:t>.登录黑龙江省教育学会官网</w:t>
      </w:r>
      <w:r>
        <w:fldChar w:fldCharType="begin"/>
      </w:r>
      <w:r>
        <w:instrText xml:space="preserve"> HYPERLINK "http://www.hljjyxh.org.cn" </w:instrText>
      </w:r>
      <w: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</w:rPr>
        <w:t>http://www.hljjyxh.org.cn</w:t>
      </w:r>
      <w:r>
        <w:rPr>
          <w:rStyle w:val="4"/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bidi="ar"/>
        </w:rPr>
        <w:t>，点击课题管理平台。</w:t>
      </w:r>
    </w:p>
    <w:p>
      <w:pPr>
        <w:adjustRightInd w:val="0"/>
        <w:snapToGrid w:val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等线" w:hAnsi="等线" w:eastAsia="等线" w:cs="Times New Roman"/>
        </w:rPr>
        <w:drawing>
          <wp:inline distT="0" distB="0" distL="114300" distR="114300">
            <wp:extent cx="5267325" cy="116205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2</w:t>
      </w:r>
      <w:r>
        <w:rPr>
          <w:rFonts w:hint="eastAsia" w:ascii="宋体" w:hAnsi="宋体" w:eastAsia="宋体" w:cs="宋体"/>
          <w:sz w:val="24"/>
          <w:szCs w:val="24"/>
          <w:lang w:bidi="ar"/>
        </w:rPr>
        <w:t>.填写用户名（主持人身份证号）、密码、验证码，点击登录按钮。密码遗失的可以通过“忘记密码”找回。</w:t>
      </w: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等线" w:hAnsi="等线" w:eastAsia="等线" w:cs="Times New Roman"/>
        </w:rPr>
        <w:drawing>
          <wp:inline distT="0" distB="0" distL="114300" distR="114300">
            <wp:extent cx="1971675" cy="1724025"/>
            <wp:effectExtent l="0" t="0" r="952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Times New Roman"/>
          <w:lang w:bidi="ar"/>
        </w:rPr>
        <w:t xml:space="preserve">      </w:t>
      </w:r>
      <w:r>
        <w:rPr>
          <w:rFonts w:hint="eastAsia" w:ascii="等线" w:hAnsi="等线" w:eastAsia="等线" w:cs="Times New Roman"/>
        </w:rPr>
        <w:drawing>
          <wp:inline distT="0" distB="0" distL="114300" distR="114300">
            <wp:extent cx="1476375" cy="153352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3</w:t>
      </w:r>
      <w:r>
        <w:rPr>
          <w:rFonts w:hint="eastAsia" w:ascii="宋体" w:hAnsi="宋体" w:eastAsia="宋体" w:cs="宋体"/>
          <w:sz w:val="24"/>
          <w:szCs w:val="24"/>
          <w:lang w:bidi="ar"/>
        </w:rPr>
        <w:t>.左侧菜单中选择课题管理，依次上传开题论证报告、开题综述（重点课题必须上传）、中期报告，上传结题报告、佐证材料（重点课题必须上传）等。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4.</w:t>
      </w:r>
      <w:r>
        <w:rPr>
          <w:rFonts w:hint="eastAsia" w:ascii="宋体" w:hAnsi="宋体" w:eastAsia="宋体" w:cs="宋体"/>
          <w:sz w:val="24"/>
          <w:szCs w:val="24"/>
          <w:lang w:bidi="ar"/>
        </w:rPr>
        <w:t>点击课题管理页面下端的填写结题审批表按钮，系统切换到课题结题页面，填写完成后保存、生成审批表，此时会自动切换到课题管理页面，选择页面下端的下载审批表。也可以选择左侧菜单中的课题管理项，回到课题管理页面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等线" w:hAnsi="等线" w:eastAsia="等线" w:cs="Times New Roman"/>
        </w:rPr>
        <w:drawing>
          <wp:inline distT="0" distB="0" distL="114300" distR="114300">
            <wp:extent cx="2143125" cy="22669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Times New Roman"/>
          <w:lang w:bidi="ar"/>
        </w:rPr>
        <w:t xml:space="preserve">    </w:t>
      </w:r>
      <w:r>
        <w:rPr>
          <w:rFonts w:hint="eastAsia" w:ascii="等线" w:hAnsi="等线" w:eastAsia="等线" w:cs="Times New Roman"/>
        </w:rPr>
        <w:drawing>
          <wp:inline distT="0" distB="0" distL="114300" distR="114300">
            <wp:extent cx="2114550" cy="221932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5</w:t>
      </w:r>
      <w:r>
        <w:rPr>
          <w:rFonts w:hint="eastAsia" w:ascii="宋体" w:hAnsi="宋体" w:eastAsia="宋体" w:cs="宋体"/>
          <w:sz w:val="24"/>
          <w:szCs w:val="24"/>
          <w:lang w:bidi="ar"/>
        </w:rPr>
        <w:t>.所有材料检查无误后，点击申请结题按钮。</w:t>
      </w:r>
    </w:p>
    <w:p>
      <w:pPr>
        <w:adjustRightInd w:val="0"/>
        <w:snapToGrid w:val="0"/>
      </w:pPr>
      <w:r>
        <w:rPr>
          <w:rFonts w:hint="eastAsia" w:ascii="等线" w:hAnsi="等线" w:eastAsia="等线" w:cs="Times New Roman"/>
        </w:rPr>
        <w:drawing>
          <wp:inline distT="0" distB="0" distL="114300" distR="114300">
            <wp:extent cx="2657475" cy="809625"/>
            <wp:effectExtent l="0" t="0" r="9525" b="9525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593B5969"/>
    <w:rsid w:val="593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2024-05-24T08:59:00Z</dcterms:created>
  <dc:creator>王华锋</dc:creator>
  <cp:lastModifiedBy>王华锋</cp:lastModifiedBy>
  <dcterms:modified xsi:type="dcterms:W3CDTF">2024-05-24T09:01:46Z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1C1F10B20CBF4BAFBC2B4E2129F496D5_11</vt:lpwstr>
  </property>
</Properties>
</file>